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E4877" w14:textId="77777777" w:rsidR="009C215D" w:rsidRDefault="009C215D" w:rsidP="009C215D">
      <w:pPr>
        <w:jc w:val="center"/>
      </w:pPr>
      <w:r>
        <w:rPr>
          <w:noProof/>
        </w:rPr>
        <w:drawing>
          <wp:anchor distT="0" distB="0" distL="114300" distR="114300" simplePos="0" relativeHeight="251660288" behindDoc="1" locked="0" layoutInCell="1" allowOverlap="1" wp14:anchorId="5955BC24" wp14:editId="491F88AB">
            <wp:simplePos x="0" y="0"/>
            <wp:positionH relativeFrom="margin">
              <wp:align>center</wp:align>
            </wp:positionH>
            <wp:positionV relativeFrom="paragraph">
              <wp:posOffset>0</wp:posOffset>
            </wp:positionV>
            <wp:extent cx="2385060" cy="615315"/>
            <wp:effectExtent l="0" t="0" r="0" b="0"/>
            <wp:wrapTight wrapText="bothSides">
              <wp:wrapPolygon edited="0">
                <wp:start x="8109" y="0"/>
                <wp:lineTo x="8109" y="10700"/>
                <wp:lineTo x="0" y="16050"/>
                <wp:lineTo x="0" y="20731"/>
                <wp:lineTo x="21393" y="20731"/>
                <wp:lineTo x="21393" y="16718"/>
                <wp:lineTo x="12767" y="10700"/>
                <wp:lineTo x="12767" y="0"/>
                <wp:lineTo x="8109"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5060" cy="615315"/>
                    </a:xfrm>
                    <a:prstGeom prst="rect">
                      <a:avLst/>
                    </a:prstGeom>
                  </pic:spPr>
                </pic:pic>
              </a:graphicData>
            </a:graphic>
            <wp14:sizeRelH relativeFrom="margin">
              <wp14:pctWidth>0</wp14:pctWidth>
            </wp14:sizeRelH>
            <wp14:sizeRelV relativeFrom="margin">
              <wp14:pctHeight>0</wp14:pctHeight>
            </wp14:sizeRelV>
          </wp:anchor>
        </w:drawing>
      </w:r>
    </w:p>
    <w:p w14:paraId="014EAFD0" w14:textId="77777777" w:rsidR="009C215D" w:rsidRDefault="009C215D" w:rsidP="009C215D">
      <w:pPr>
        <w:autoSpaceDE w:val="0"/>
        <w:autoSpaceDN w:val="0"/>
        <w:adjustRightInd w:val="0"/>
        <w:spacing w:after="0" w:line="240" w:lineRule="auto"/>
        <w:rPr>
          <w:rFonts w:cstheme="minorHAnsi"/>
          <w:b/>
          <w:bCs/>
          <w:color w:val="000000" w:themeColor="text1"/>
          <w:sz w:val="24"/>
        </w:rPr>
      </w:pPr>
      <w:bookmarkStart w:id="0" w:name="_Hlk68160630"/>
      <w:bookmarkStart w:id="1" w:name="_Hlk488313806"/>
      <w:bookmarkEnd w:id="0"/>
    </w:p>
    <w:p w14:paraId="42BB62FA" w14:textId="77777777" w:rsidR="009C215D" w:rsidRDefault="009C215D" w:rsidP="009C215D">
      <w:pPr>
        <w:autoSpaceDE w:val="0"/>
        <w:autoSpaceDN w:val="0"/>
        <w:adjustRightInd w:val="0"/>
        <w:spacing w:after="0" w:line="240" w:lineRule="auto"/>
        <w:rPr>
          <w:rFonts w:cstheme="minorHAnsi"/>
          <w:color w:val="000000" w:themeColor="text1"/>
          <w:sz w:val="28"/>
          <w:szCs w:val="24"/>
        </w:rPr>
      </w:pPr>
    </w:p>
    <w:p w14:paraId="29D0F54D" w14:textId="77777777" w:rsidR="009C215D" w:rsidRDefault="009C215D" w:rsidP="009C215D">
      <w:pPr>
        <w:autoSpaceDE w:val="0"/>
        <w:autoSpaceDN w:val="0"/>
        <w:adjustRightInd w:val="0"/>
        <w:spacing w:after="0" w:line="240" w:lineRule="auto"/>
        <w:rPr>
          <w:rFonts w:cstheme="minorHAnsi"/>
          <w:color w:val="000000" w:themeColor="text1"/>
          <w:sz w:val="28"/>
          <w:szCs w:val="24"/>
        </w:rPr>
      </w:pPr>
    </w:p>
    <w:p w14:paraId="7214C0C3" w14:textId="73DF6732" w:rsidR="002450C9" w:rsidRPr="006F4C2F" w:rsidRDefault="007D1116" w:rsidP="006F4C2F">
      <w:pPr>
        <w:autoSpaceDE w:val="0"/>
        <w:autoSpaceDN w:val="0"/>
        <w:adjustRightInd w:val="0"/>
        <w:spacing w:after="0" w:line="240" w:lineRule="auto"/>
        <w:rPr>
          <w:rFonts w:cstheme="minorHAnsi"/>
          <w:color w:val="000000" w:themeColor="text1"/>
          <w:sz w:val="28"/>
          <w:szCs w:val="24"/>
        </w:rPr>
      </w:pPr>
      <w:r w:rsidRPr="005F4FBE">
        <w:rPr>
          <w:rStyle w:val="Strong"/>
          <w:rFonts w:cstheme="minorHAnsi"/>
          <w:b w:val="0"/>
          <w:bCs w:val="0"/>
          <w:noProof/>
          <w:color w:val="000000" w:themeColor="text1"/>
          <w:lang w:eastAsia="en-NZ"/>
        </w:rPr>
        <mc:AlternateContent>
          <mc:Choice Requires="wps">
            <w:drawing>
              <wp:anchor distT="45720" distB="45720" distL="114300" distR="114300" simplePos="0" relativeHeight="251659264" behindDoc="0" locked="0" layoutInCell="1" allowOverlap="1" wp14:anchorId="59CAEEEC" wp14:editId="2A64003A">
                <wp:simplePos x="0" y="0"/>
                <wp:positionH relativeFrom="margin">
                  <wp:posOffset>-106680</wp:posOffset>
                </wp:positionH>
                <wp:positionV relativeFrom="paragraph">
                  <wp:posOffset>513080</wp:posOffset>
                </wp:positionV>
                <wp:extent cx="5989320" cy="556260"/>
                <wp:effectExtent l="0" t="0" r="0" b="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556260"/>
                        </a:xfrm>
                        <a:prstGeom prst="rect">
                          <a:avLst/>
                        </a:prstGeom>
                        <a:solidFill>
                          <a:srgbClr val="FFFFFF"/>
                        </a:solidFill>
                        <a:ln w="9525">
                          <a:noFill/>
                          <a:miter lim="800000"/>
                          <a:headEnd/>
                          <a:tailEnd/>
                        </a:ln>
                      </wps:spPr>
                      <wps:txbx>
                        <w:txbxContent>
                          <w:p w14:paraId="73C96BE5" w14:textId="5E7823B2" w:rsidR="009C215D" w:rsidRPr="004B4865" w:rsidRDefault="003F401B" w:rsidP="00333F8F">
                            <w:pPr>
                              <w:rPr>
                                <w:rFonts w:ascii="Open Sans" w:eastAsia="Times New Roman" w:hAnsi="Open Sans" w:cs="Open Sans"/>
                                <w:color w:val="000000" w:themeColor="text1"/>
                                <w:kern w:val="36"/>
                                <w:sz w:val="32"/>
                                <w:szCs w:val="32"/>
                                <w:lang w:val="en-US" w:eastAsia="en-NZ"/>
                              </w:rPr>
                            </w:pPr>
                            <w:r w:rsidRPr="004B4865">
                              <w:rPr>
                                <w:rFonts w:ascii="Open Sans" w:eastAsia="Times New Roman" w:hAnsi="Open Sans" w:cs="Open Sans"/>
                                <w:color w:val="B87F3B"/>
                                <w:kern w:val="36"/>
                                <w:sz w:val="32"/>
                                <w:szCs w:val="32"/>
                                <w:lang w:val="en-US" w:eastAsia="en-NZ"/>
                              </w:rPr>
                              <w:t xml:space="preserve">Financial Services Federation </w:t>
                            </w:r>
                            <w:r w:rsidR="004B4865" w:rsidRPr="004B4865">
                              <w:rPr>
                                <w:rFonts w:ascii="Open Sans" w:eastAsia="Times New Roman" w:hAnsi="Open Sans" w:cs="Open Sans"/>
                                <w:color w:val="B87F3B"/>
                                <w:kern w:val="36"/>
                                <w:sz w:val="32"/>
                                <w:szCs w:val="32"/>
                                <w:lang w:val="en-US" w:eastAsia="en-NZ"/>
                              </w:rPr>
                              <w:t>opens</w:t>
                            </w:r>
                            <w:r w:rsidRPr="004B4865">
                              <w:rPr>
                                <w:rFonts w:ascii="Open Sans" w:eastAsia="Times New Roman" w:hAnsi="Open Sans" w:cs="Open Sans"/>
                                <w:color w:val="B87F3B"/>
                                <w:kern w:val="36"/>
                                <w:sz w:val="32"/>
                                <w:szCs w:val="32"/>
                                <w:lang w:val="en-US" w:eastAsia="en-NZ"/>
                              </w:rPr>
                              <w:t xml:space="preserve"> membership to</w:t>
                            </w:r>
                            <w:r w:rsidR="004B4865" w:rsidRPr="004B4865">
                              <w:rPr>
                                <w:rFonts w:ascii="Open Sans" w:eastAsia="Times New Roman" w:hAnsi="Open Sans" w:cs="Open Sans"/>
                                <w:color w:val="B87F3B"/>
                                <w:kern w:val="36"/>
                                <w:sz w:val="32"/>
                                <w:szCs w:val="32"/>
                                <w:lang w:val="en-US" w:eastAsia="en-NZ"/>
                              </w:rPr>
                              <w:t xml:space="preserve"> </w:t>
                            </w:r>
                            <w:proofErr w:type="gramStart"/>
                            <w:r w:rsidRPr="004B4865">
                              <w:rPr>
                                <w:rFonts w:ascii="Open Sans" w:eastAsia="Times New Roman" w:hAnsi="Open Sans" w:cs="Open Sans"/>
                                <w:color w:val="B87F3B"/>
                                <w:kern w:val="36"/>
                                <w:sz w:val="32"/>
                                <w:szCs w:val="32"/>
                                <w:lang w:val="en-US" w:eastAsia="en-NZ"/>
                              </w:rPr>
                              <w:t>brokers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CAEEEC" id="_x0000_t202" coordsize="21600,21600" o:spt="202" path="m,l,21600r21600,l21600,xe">
                <v:stroke joinstyle="miter"/>
                <v:path gradientshapeok="t" o:connecttype="rect"/>
              </v:shapetype>
              <v:shape id="Text Box 2" o:spid="_x0000_s1026" type="#_x0000_t202" style="position:absolute;margin-left:-8.4pt;margin-top:40.4pt;width:471.6pt;height:43.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" stroked="f">
                <v:textbox>
                  <w:txbxContent>
                    <w:p w14:paraId="73C96BE5" w14:textId="5E7823B2" w:rsidR="009C215D" w:rsidRPr="004B4865" w:rsidRDefault="003F401B" w:rsidP="00333F8F">
                      <w:pPr>
                        <w:rPr>
                          <w:rFonts w:ascii="Open Sans" w:eastAsia="Times New Roman" w:hAnsi="Open Sans" w:cs="Open Sans"/>
                          <w:color w:val="000000" w:themeColor="text1"/>
                          <w:kern w:val="36"/>
                          <w:sz w:val="32"/>
                          <w:szCs w:val="32"/>
                          <w:lang w:val="en-US" w:eastAsia="en-NZ"/>
                        </w:rPr>
                      </w:pPr>
                      <w:r w:rsidRPr="004B4865">
                        <w:rPr>
                          <w:rFonts w:ascii="Open Sans" w:eastAsia="Times New Roman" w:hAnsi="Open Sans" w:cs="Open Sans"/>
                          <w:color w:val="B87F3B"/>
                          <w:kern w:val="36"/>
                          <w:sz w:val="32"/>
                          <w:szCs w:val="32"/>
                          <w:lang w:val="en-US" w:eastAsia="en-NZ"/>
                        </w:rPr>
                        <w:t xml:space="preserve">Financial Services Federation </w:t>
                      </w:r>
                      <w:r w:rsidR="004B4865" w:rsidRPr="004B4865">
                        <w:rPr>
                          <w:rFonts w:ascii="Open Sans" w:eastAsia="Times New Roman" w:hAnsi="Open Sans" w:cs="Open Sans"/>
                          <w:color w:val="B87F3B"/>
                          <w:kern w:val="36"/>
                          <w:sz w:val="32"/>
                          <w:szCs w:val="32"/>
                          <w:lang w:val="en-US" w:eastAsia="en-NZ"/>
                        </w:rPr>
                        <w:t>opens</w:t>
                      </w:r>
                      <w:r w:rsidRPr="004B4865">
                        <w:rPr>
                          <w:rFonts w:ascii="Open Sans" w:eastAsia="Times New Roman" w:hAnsi="Open Sans" w:cs="Open Sans"/>
                          <w:color w:val="B87F3B"/>
                          <w:kern w:val="36"/>
                          <w:sz w:val="32"/>
                          <w:szCs w:val="32"/>
                          <w:lang w:val="en-US" w:eastAsia="en-NZ"/>
                        </w:rPr>
                        <w:t xml:space="preserve"> membership to</w:t>
                      </w:r>
                      <w:r w:rsidR="004B4865" w:rsidRPr="004B4865">
                        <w:rPr>
                          <w:rFonts w:ascii="Open Sans" w:eastAsia="Times New Roman" w:hAnsi="Open Sans" w:cs="Open Sans"/>
                          <w:color w:val="B87F3B"/>
                          <w:kern w:val="36"/>
                          <w:sz w:val="32"/>
                          <w:szCs w:val="32"/>
                          <w:lang w:val="en-US" w:eastAsia="en-NZ"/>
                        </w:rPr>
                        <w:t xml:space="preserve"> </w:t>
                      </w:r>
                      <w:r w:rsidRPr="004B4865">
                        <w:rPr>
                          <w:rFonts w:ascii="Open Sans" w:eastAsia="Times New Roman" w:hAnsi="Open Sans" w:cs="Open Sans"/>
                          <w:color w:val="B87F3B"/>
                          <w:kern w:val="36"/>
                          <w:sz w:val="32"/>
                          <w:szCs w:val="32"/>
                          <w:lang w:val="en-US" w:eastAsia="en-NZ"/>
                        </w:rPr>
                        <w:t>brokers</w:t>
                      </w:r>
                    </w:p>
                  </w:txbxContent>
                </v:textbox>
                <w10:wrap type="square" anchorx="margin"/>
              </v:shape>
            </w:pict>
          </mc:Fallback>
        </mc:AlternateContent>
      </w:r>
      <w:r w:rsidR="009C215D" w:rsidRPr="007D1116">
        <w:rPr>
          <w:rFonts w:cstheme="minorHAnsi"/>
          <w:color w:val="000000" w:themeColor="text1"/>
          <w:sz w:val="32"/>
          <w:szCs w:val="28"/>
        </w:rPr>
        <w:t>MEDIA RELEASE</w:t>
      </w:r>
      <w:bookmarkEnd w:id="1"/>
      <w:r w:rsidR="004340A9">
        <w:rPr>
          <w:rFonts w:cstheme="minorHAnsi"/>
          <w:color w:val="000000" w:themeColor="text1"/>
          <w:sz w:val="32"/>
          <w:szCs w:val="28"/>
        </w:rPr>
        <w:br/>
      </w:r>
      <w:r w:rsidR="0037464F" w:rsidRPr="007D1116">
        <w:rPr>
          <w:rFonts w:cstheme="minorHAnsi"/>
          <w:color w:val="000000" w:themeColor="text1"/>
          <w:szCs w:val="20"/>
        </w:rPr>
        <w:t>30</w:t>
      </w:r>
      <w:r w:rsidR="00C16249" w:rsidRPr="007D1116">
        <w:rPr>
          <w:rFonts w:cstheme="minorHAnsi"/>
          <w:color w:val="000000" w:themeColor="text1"/>
          <w:szCs w:val="20"/>
        </w:rPr>
        <w:t xml:space="preserve"> </w:t>
      </w:r>
      <w:r w:rsidR="0037464F" w:rsidRPr="007D1116">
        <w:rPr>
          <w:rFonts w:cstheme="minorHAnsi"/>
          <w:color w:val="000000" w:themeColor="text1"/>
          <w:szCs w:val="20"/>
        </w:rPr>
        <w:t>March</w:t>
      </w:r>
      <w:r w:rsidR="00A06A21" w:rsidRPr="007D1116">
        <w:rPr>
          <w:rFonts w:cstheme="minorHAnsi"/>
          <w:color w:val="000000" w:themeColor="text1"/>
          <w:szCs w:val="20"/>
        </w:rPr>
        <w:t xml:space="preserve"> 2023</w:t>
      </w:r>
      <w:r w:rsidR="009C215D">
        <w:rPr>
          <w:rFonts w:cstheme="minorHAnsi"/>
          <w:color w:val="000000" w:themeColor="text1"/>
          <w:sz w:val="28"/>
          <w:szCs w:val="24"/>
        </w:rPr>
        <w:tab/>
      </w:r>
      <w:r w:rsidR="009C215D">
        <w:rPr>
          <w:rFonts w:cstheme="minorHAnsi"/>
          <w:color w:val="000000" w:themeColor="text1"/>
          <w:sz w:val="28"/>
          <w:szCs w:val="24"/>
        </w:rPr>
        <w:tab/>
      </w:r>
      <w:r w:rsidR="004340A9">
        <w:rPr>
          <w:rFonts w:cstheme="minorHAnsi"/>
          <w:color w:val="000000" w:themeColor="text1"/>
          <w:sz w:val="28"/>
          <w:szCs w:val="24"/>
        </w:rPr>
        <w:tab/>
      </w:r>
      <w:r w:rsidR="004340A9">
        <w:rPr>
          <w:rFonts w:cstheme="minorHAnsi"/>
          <w:color w:val="000000" w:themeColor="text1"/>
          <w:sz w:val="28"/>
          <w:szCs w:val="24"/>
        </w:rPr>
        <w:tab/>
      </w:r>
      <w:r w:rsidR="004340A9">
        <w:rPr>
          <w:rFonts w:cstheme="minorHAnsi"/>
          <w:color w:val="000000" w:themeColor="text1"/>
          <w:sz w:val="28"/>
          <w:szCs w:val="24"/>
        </w:rPr>
        <w:tab/>
      </w:r>
      <w:r w:rsidR="004340A9">
        <w:rPr>
          <w:rFonts w:cstheme="minorHAnsi"/>
          <w:color w:val="000000" w:themeColor="text1"/>
          <w:sz w:val="28"/>
          <w:szCs w:val="24"/>
        </w:rPr>
        <w:tab/>
        <w:t xml:space="preserve">              </w:t>
      </w:r>
      <w:r w:rsidR="004340A9">
        <w:rPr>
          <w:rFonts w:cstheme="minorHAnsi"/>
          <w:color w:val="000000" w:themeColor="text1"/>
          <w:sz w:val="28"/>
          <w:szCs w:val="24"/>
        </w:rPr>
        <w:tab/>
      </w:r>
      <w:r w:rsidR="004340A9" w:rsidRPr="004340A9">
        <w:rPr>
          <w:rFonts w:cstheme="minorHAnsi"/>
          <w:color w:val="000000" w:themeColor="text1"/>
          <w:szCs w:val="20"/>
        </w:rPr>
        <w:tab/>
      </w:r>
      <w:hyperlink r:id="rId6" w:history="1">
        <w:r w:rsidR="004340A9" w:rsidRPr="004340A9">
          <w:rPr>
            <w:rStyle w:val="Hyperlink"/>
            <w:rFonts w:cstheme="minorHAnsi"/>
            <w:szCs w:val="20"/>
          </w:rPr>
          <w:t>Open in browser</w:t>
        </w:r>
      </w:hyperlink>
      <w:r w:rsidR="009C215D" w:rsidRPr="004340A9">
        <w:rPr>
          <w:rFonts w:cstheme="minorHAnsi"/>
          <w:color w:val="000000" w:themeColor="text1"/>
          <w:szCs w:val="20"/>
        </w:rPr>
        <w:tab/>
      </w:r>
      <w:r w:rsidR="009C215D">
        <w:rPr>
          <w:rFonts w:cstheme="minorHAnsi"/>
          <w:color w:val="000000" w:themeColor="text1"/>
          <w:sz w:val="28"/>
          <w:szCs w:val="24"/>
        </w:rPr>
        <w:tab/>
      </w:r>
      <w:r w:rsidR="009C215D">
        <w:rPr>
          <w:rFonts w:cstheme="minorHAnsi"/>
          <w:color w:val="000000" w:themeColor="text1"/>
          <w:sz w:val="28"/>
          <w:szCs w:val="24"/>
        </w:rPr>
        <w:tab/>
      </w:r>
      <w:r w:rsidR="009C215D">
        <w:rPr>
          <w:rFonts w:cstheme="minorHAnsi"/>
          <w:color w:val="000000" w:themeColor="text1"/>
          <w:sz w:val="28"/>
          <w:szCs w:val="24"/>
        </w:rPr>
        <w:tab/>
        <w:t xml:space="preserve">          </w:t>
      </w:r>
    </w:p>
    <w:p w14:paraId="090437EE" w14:textId="0F7B704C" w:rsidR="00FF42DB" w:rsidRPr="00E37355" w:rsidRDefault="00FF42DB" w:rsidP="004B4865">
      <w:pPr>
        <w:jc w:val="both"/>
        <w:rPr>
          <w:rFonts w:cstheme="minorHAnsi"/>
          <w:color w:val="000000" w:themeColor="text1"/>
        </w:rPr>
      </w:pPr>
      <w:r w:rsidRPr="00E37355">
        <w:rPr>
          <w:rFonts w:cstheme="minorHAnsi"/>
          <w:color w:val="000000" w:themeColor="text1"/>
        </w:rPr>
        <w:t xml:space="preserve">The Financial Services Federation (FSF) </w:t>
      </w:r>
      <w:r w:rsidR="00E37355">
        <w:rPr>
          <w:rFonts w:cstheme="minorHAnsi"/>
          <w:color w:val="000000" w:themeColor="text1"/>
        </w:rPr>
        <w:t>has announced its decision to extend</w:t>
      </w:r>
      <w:r w:rsidRPr="00E37355">
        <w:rPr>
          <w:rFonts w:cstheme="minorHAnsi"/>
          <w:color w:val="000000" w:themeColor="text1"/>
        </w:rPr>
        <w:t xml:space="preserve"> membership to New Zealand’s responsible broker community.</w:t>
      </w:r>
    </w:p>
    <w:p w14:paraId="70CE518E" w14:textId="6368E012" w:rsidR="00EC01BA" w:rsidRPr="00E37355" w:rsidRDefault="00FF42DB" w:rsidP="004B4865">
      <w:pPr>
        <w:jc w:val="both"/>
        <w:rPr>
          <w:rFonts w:cstheme="minorHAnsi"/>
          <w:color w:val="000000" w:themeColor="text1"/>
        </w:rPr>
      </w:pPr>
      <w:r w:rsidRPr="00E37355">
        <w:rPr>
          <w:rFonts w:cstheme="minorHAnsi"/>
          <w:color w:val="000000" w:themeColor="text1"/>
        </w:rPr>
        <w:t>The FSF, which is the voice of New Zealand’s responsible non-bank lending sector, will now be accepting applications from broker organisations</w:t>
      </w:r>
      <w:r w:rsidR="00E37355">
        <w:rPr>
          <w:rFonts w:cstheme="minorHAnsi"/>
          <w:color w:val="000000" w:themeColor="text1"/>
        </w:rPr>
        <w:t xml:space="preserve"> with a </w:t>
      </w:r>
      <w:r w:rsidRPr="00E37355">
        <w:rPr>
          <w:rFonts w:cstheme="minorHAnsi"/>
          <w:color w:val="000000" w:themeColor="text1"/>
        </w:rPr>
        <w:t>Financial Advice Provider licence</w:t>
      </w:r>
      <w:r w:rsidR="007D1116">
        <w:rPr>
          <w:rFonts w:cstheme="minorHAnsi"/>
          <w:color w:val="000000" w:themeColor="text1"/>
        </w:rPr>
        <w:t xml:space="preserve"> i</w:t>
      </w:r>
      <w:r w:rsidR="00EA7B4F">
        <w:rPr>
          <w:rFonts w:cstheme="minorHAnsi"/>
          <w:color w:val="000000" w:themeColor="text1"/>
        </w:rPr>
        <w:t>ssued by the Financial Markets Authority (FMA</w:t>
      </w:r>
      <w:r w:rsidR="007D1116">
        <w:rPr>
          <w:rFonts w:cstheme="minorHAnsi"/>
          <w:color w:val="000000" w:themeColor="text1"/>
        </w:rPr>
        <w:t>). T</w:t>
      </w:r>
      <w:r w:rsidR="00E37355">
        <w:rPr>
          <w:rFonts w:cstheme="minorHAnsi"/>
          <w:color w:val="000000" w:themeColor="text1"/>
        </w:rPr>
        <w:t xml:space="preserve">his licence </w:t>
      </w:r>
      <w:r w:rsidR="00EA7B4F">
        <w:rPr>
          <w:rFonts w:cstheme="minorHAnsi"/>
          <w:color w:val="000000" w:themeColor="text1"/>
        </w:rPr>
        <w:t xml:space="preserve">holds brokers to certain standards including fit and proper persons requirements for directors and senior </w:t>
      </w:r>
      <w:proofErr w:type="gramStart"/>
      <w:r w:rsidR="00EA7B4F">
        <w:rPr>
          <w:rFonts w:cstheme="minorHAnsi"/>
          <w:color w:val="000000" w:themeColor="text1"/>
        </w:rPr>
        <w:t>managers</w:t>
      </w:r>
      <w:r w:rsidR="007D1116">
        <w:rPr>
          <w:rFonts w:cstheme="minorHAnsi"/>
          <w:color w:val="000000" w:themeColor="text1"/>
        </w:rPr>
        <w:t>, and</w:t>
      </w:r>
      <w:proofErr w:type="gramEnd"/>
      <w:r w:rsidR="007D1116">
        <w:rPr>
          <w:rFonts w:cstheme="minorHAnsi"/>
          <w:color w:val="000000" w:themeColor="text1"/>
        </w:rPr>
        <w:t xml:space="preserve"> </w:t>
      </w:r>
      <w:r w:rsidRPr="00E37355">
        <w:rPr>
          <w:rFonts w:cstheme="minorHAnsi"/>
          <w:color w:val="000000" w:themeColor="text1"/>
        </w:rPr>
        <w:t>belonging to a dispute resolution scheme</w:t>
      </w:r>
      <w:r w:rsidR="007D1116">
        <w:rPr>
          <w:rFonts w:cstheme="minorHAnsi"/>
          <w:color w:val="000000" w:themeColor="text1"/>
        </w:rPr>
        <w:t>.</w:t>
      </w:r>
      <w:r w:rsidR="00EC01BA" w:rsidRPr="00E37355">
        <w:rPr>
          <w:rFonts w:cstheme="minorHAnsi"/>
          <w:color w:val="000000" w:themeColor="text1"/>
        </w:rPr>
        <w:t xml:space="preserve"> </w:t>
      </w:r>
    </w:p>
    <w:p w14:paraId="720D9AB9" w14:textId="6A540E10" w:rsidR="007978B8" w:rsidRPr="00E37355" w:rsidRDefault="00EC01BA" w:rsidP="004B4865">
      <w:pPr>
        <w:jc w:val="both"/>
        <w:rPr>
          <w:rFonts w:cstheme="minorHAnsi"/>
          <w:color w:val="000000" w:themeColor="text1"/>
        </w:rPr>
      </w:pPr>
      <w:r w:rsidRPr="00E37355">
        <w:rPr>
          <w:rFonts w:cstheme="minorHAnsi"/>
          <w:color w:val="000000" w:themeColor="text1"/>
        </w:rPr>
        <w:t xml:space="preserve">Lyn McMorran, Executive Director of the </w:t>
      </w:r>
      <w:r w:rsidR="007D1116">
        <w:rPr>
          <w:rFonts w:cstheme="minorHAnsi"/>
          <w:color w:val="000000" w:themeColor="text1"/>
        </w:rPr>
        <w:t>FSF</w:t>
      </w:r>
      <w:r w:rsidRPr="00E37355">
        <w:rPr>
          <w:rFonts w:cstheme="minorHAnsi"/>
          <w:color w:val="000000" w:themeColor="text1"/>
        </w:rPr>
        <w:t xml:space="preserve">, says </w:t>
      </w:r>
      <w:r w:rsidR="007978B8" w:rsidRPr="00E37355">
        <w:rPr>
          <w:rFonts w:cstheme="minorHAnsi"/>
          <w:color w:val="000000" w:themeColor="text1"/>
        </w:rPr>
        <w:t xml:space="preserve">the </w:t>
      </w:r>
      <w:r w:rsidR="00E37355">
        <w:rPr>
          <w:rFonts w:cstheme="minorHAnsi"/>
          <w:color w:val="000000" w:themeColor="text1"/>
        </w:rPr>
        <w:t>decision</w:t>
      </w:r>
      <w:r w:rsidR="007978B8" w:rsidRPr="00E37355">
        <w:rPr>
          <w:rFonts w:cstheme="minorHAnsi"/>
          <w:color w:val="000000" w:themeColor="text1"/>
        </w:rPr>
        <w:t xml:space="preserve"> is representative of FSF’s strategic objectives to expand as the home for responsible non-bank financial services providers.</w:t>
      </w:r>
    </w:p>
    <w:p w14:paraId="0EE91AC7" w14:textId="239E0F16" w:rsidR="007978B8" w:rsidRPr="00E37355" w:rsidRDefault="007978B8" w:rsidP="004B4865">
      <w:pPr>
        <w:jc w:val="both"/>
        <w:rPr>
          <w:rFonts w:cstheme="minorHAnsi"/>
          <w:color w:val="000000" w:themeColor="text1"/>
        </w:rPr>
      </w:pPr>
      <w:r w:rsidRPr="00E37355">
        <w:rPr>
          <w:rFonts w:cstheme="minorHAnsi"/>
          <w:color w:val="000000" w:themeColor="text1"/>
        </w:rPr>
        <w:t xml:space="preserve">“Brokers and financial advisers are an integral </w:t>
      </w:r>
      <w:r w:rsidR="00E37355">
        <w:rPr>
          <w:rFonts w:cstheme="minorHAnsi"/>
          <w:color w:val="000000" w:themeColor="text1"/>
        </w:rPr>
        <w:t xml:space="preserve">part </w:t>
      </w:r>
      <w:r w:rsidRPr="00E37355">
        <w:rPr>
          <w:rFonts w:cstheme="minorHAnsi"/>
          <w:color w:val="000000" w:themeColor="text1"/>
        </w:rPr>
        <w:t>of the responsible lending system in ensuring good outcomes for consumers and businesses from the outset</w:t>
      </w:r>
      <w:r w:rsidR="00E37355">
        <w:rPr>
          <w:rFonts w:cstheme="minorHAnsi"/>
          <w:color w:val="000000" w:themeColor="text1"/>
        </w:rPr>
        <w:t>,</w:t>
      </w:r>
      <w:r w:rsidR="00CE3AF7" w:rsidRPr="00E37355">
        <w:rPr>
          <w:rFonts w:cstheme="minorHAnsi"/>
          <w:color w:val="000000" w:themeColor="text1"/>
        </w:rPr>
        <w:t>”</w:t>
      </w:r>
      <w:r w:rsidR="00E37355">
        <w:rPr>
          <w:rFonts w:cstheme="minorHAnsi"/>
          <w:color w:val="000000" w:themeColor="text1"/>
        </w:rPr>
        <w:t xml:space="preserve"> says McMorran.</w:t>
      </w:r>
    </w:p>
    <w:p w14:paraId="57156AE9" w14:textId="39744F2A" w:rsidR="00CE3AF7" w:rsidRPr="00E37355" w:rsidRDefault="00CE3AF7" w:rsidP="004B4865">
      <w:pPr>
        <w:jc w:val="both"/>
        <w:rPr>
          <w:rFonts w:cstheme="minorHAnsi"/>
          <w:color w:val="000000" w:themeColor="text1"/>
        </w:rPr>
      </w:pPr>
      <w:r w:rsidRPr="00E37355">
        <w:rPr>
          <w:rFonts w:cstheme="minorHAnsi"/>
          <w:color w:val="000000" w:themeColor="text1"/>
        </w:rPr>
        <w:t xml:space="preserve">Newmarket-based Loansmart is </w:t>
      </w:r>
      <w:r w:rsidR="00E37355">
        <w:rPr>
          <w:rFonts w:cstheme="minorHAnsi"/>
          <w:color w:val="000000" w:themeColor="text1"/>
        </w:rPr>
        <w:t>officially</w:t>
      </w:r>
      <w:r w:rsidRPr="00E37355">
        <w:rPr>
          <w:rFonts w:cstheme="minorHAnsi"/>
          <w:color w:val="000000" w:themeColor="text1"/>
        </w:rPr>
        <w:t xml:space="preserve"> first new member in this category.</w:t>
      </w:r>
    </w:p>
    <w:p w14:paraId="0387DE63" w14:textId="07FC204E" w:rsidR="00CE3AF7" w:rsidRPr="00E37355" w:rsidRDefault="00CE3AF7" w:rsidP="004B4865">
      <w:pPr>
        <w:jc w:val="both"/>
        <w:rPr>
          <w:rFonts w:cstheme="minorHAnsi"/>
          <w:color w:val="000000" w:themeColor="text1"/>
        </w:rPr>
      </w:pPr>
      <w:r w:rsidRPr="00E37355">
        <w:rPr>
          <w:rFonts w:cstheme="minorHAnsi"/>
          <w:color w:val="000000" w:themeColor="text1"/>
        </w:rPr>
        <w:t>“</w:t>
      </w:r>
      <w:r w:rsidR="0037464F" w:rsidRPr="00E37355">
        <w:rPr>
          <w:rFonts w:cstheme="minorHAnsi"/>
          <w:color w:val="000000" w:themeColor="text1"/>
        </w:rPr>
        <w:t>Loansmart is proud to be an associate member of the FSF and to be associated with an organisation that promotes fair and ethical lending</w:t>
      </w:r>
      <w:r w:rsidRPr="00E37355">
        <w:rPr>
          <w:rFonts w:cstheme="minorHAnsi"/>
          <w:color w:val="000000" w:themeColor="text1"/>
        </w:rPr>
        <w:t xml:space="preserve">,” says Loansmart </w:t>
      </w:r>
      <w:r w:rsidR="00E37355">
        <w:rPr>
          <w:rFonts w:cstheme="minorHAnsi"/>
          <w:color w:val="000000" w:themeColor="text1"/>
        </w:rPr>
        <w:t>Managing Director</w:t>
      </w:r>
      <w:r w:rsidRPr="00E37355">
        <w:rPr>
          <w:rFonts w:cstheme="minorHAnsi"/>
          <w:color w:val="000000" w:themeColor="text1"/>
        </w:rPr>
        <w:t>, Murray Greig</w:t>
      </w:r>
    </w:p>
    <w:p w14:paraId="4B834FDF" w14:textId="1872C421" w:rsidR="00E37355" w:rsidRPr="00E37355" w:rsidRDefault="00E37355" w:rsidP="004B4865">
      <w:pPr>
        <w:jc w:val="both"/>
        <w:rPr>
          <w:rFonts w:cstheme="minorHAnsi"/>
          <w:color w:val="000000" w:themeColor="text1"/>
        </w:rPr>
      </w:pPr>
      <w:r w:rsidRPr="00E37355">
        <w:rPr>
          <w:rFonts w:cstheme="minorHAnsi"/>
          <w:color w:val="000000" w:themeColor="text1"/>
          <w:shd w:val="clear" w:color="auto" w:fill="FFFFFF"/>
        </w:rPr>
        <w:t xml:space="preserve">"We are delighted to be recognised by the FSF as a reputable finance </w:t>
      </w:r>
      <w:r w:rsidR="001C4002">
        <w:rPr>
          <w:rFonts w:cstheme="minorHAnsi"/>
          <w:color w:val="000000" w:themeColor="text1"/>
          <w:shd w:val="clear" w:color="auto" w:fill="FFFFFF"/>
        </w:rPr>
        <w:t xml:space="preserve">provider. </w:t>
      </w:r>
      <w:r w:rsidRPr="00E37355">
        <w:rPr>
          <w:rFonts w:cstheme="minorHAnsi"/>
          <w:color w:val="000000" w:themeColor="text1"/>
          <w:shd w:val="clear" w:color="auto" w:fill="FFFFFF"/>
        </w:rPr>
        <w:t>This demonstrates our commitment to providing our customers with financial solutions that are suitable and protect their interests.</w:t>
      </w:r>
    </w:p>
    <w:p w14:paraId="21EB9FD9" w14:textId="012C9960" w:rsidR="00F120F6" w:rsidRPr="00E37355" w:rsidRDefault="00CE3AF7" w:rsidP="004B4865">
      <w:pPr>
        <w:jc w:val="both"/>
        <w:rPr>
          <w:rFonts w:cstheme="minorHAnsi"/>
          <w:color w:val="000000" w:themeColor="text1"/>
        </w:rPr>
      </w:pPr>
      <w:r w:rsidRPr="00E37355">
        <w:rPr>
          <w:rFonts w:cstheme="minorHAnsi"/>
          <w:color w:val="000000" w:themeColor="text1"/>
        </w:rPr>
        <w:t>“</w:t>
      </w:r>
      <w:r w:rsidR="0037464F" w:rsidRPr="00E37355">
        <w:rPr>
          <w:rFonts w:cstheme="minorHAnsi"/>
          <w:color w:val="000000" w:themeColor="text1"/>
        </w:rPr>
        <w:t>The Broker market in NZ is expanding quickly as clients look for impartial advice to assist with their financial requirements. We look forward to working alongside other FSF members to continually increase the standards for responsible lending in NZ.</w:t>
      </w:r>
      <w:r w:rsidRPr="00E37355">
        <w:rPr>
          <w:rFonts w:cstheme="minorHAnsi"/>
          <w:color w:val="000000" w:themeColor="text1"/>
        </w:rPr>
        <w:t>”</w:t>
      </w:r>
    </w:p>
    <w:p w14:paraId="6D299E77" w14:textId="1D3479AD" w:rsidR="00F120F6" w:rsidRPr="00E37355" w:rsidRDefault="00E37355" w:rsidP="004B4865">
      <w:pPr>
        <w:jc w:val="both"/>
        <w:rPr>
          <w:rFonts w:cstheme="minorHAnsi"/>
          <w:color w:val="000000" w:themeColor="text1"/>
        </w:rPr>
      </w:pPr>
      <w:r w:rsidRPr="00E37355">
        <w:rPr>
          <w:rFonts w:cstheme="minorHAnsi"/>
          <w:color w:val="000000" w:themeColor="text1"/>
        </w:rPr>
        <w:t>The FSF currently has 90 members which collectively reach 1.7 million New Zealand consumers and businesses. Members</w:t>
      </w:r>
      <w:r w:rsidR="004B4865">
        <w:rPr>
          <w:rFonts w:cstheme="minorHAnsi"/>
          <w:color w:val="000000" w:themeColor="text1"/>
        </w:rPr>
        <w:t xml:space="preserve">’ offerings </w:t>
      </w:r>
      <w:r w:rsidRPr="00E37355">
        <w:rPr>
          <w:rFonts w:cstheme="minorHAnsi"/>
          <w:color w:val="000000" w:themeColor="text1"/>
        </w:rPr>
        <w:t xml:space="preserve">range </w:t>
      </w:r>
      <w:proofErr w:type="gramStart"/>
      <w:r w:rsidRPr="00E37355">
        <w:rPr>
          <w:rFonts w:cstheme="minorHAnsi"/>
          <w:color w:val="000000" w:themeColor="text1"/>
        </w:rPr>
        <w:t>from consumer</w:t>
      </w:r>
      <w:r w:rsidR="004B4865">
        <w:rPr>
          <w:rFonts w:cstheme="minorHAnsi"/>
          <w:color w:val="000000" w:themeColor="text1"/>
        </w:rPr>
        <w:t xml:space="preserve"> and business lending,</w:t>
      </w:r>
      <w:proofErr w:type="gramEnd"/>
      <w:r w:rsidR="004B4865">
        <w:rPr>
          <w:rFonts w:cstheme="minorHAnsi"/>
          <w:color w:val="000000" w:themeColor="text1"/>
        </w:rPr>
        <w:t xml:space="preserve"> to </w:t>
      </w:r>
      <w:r w:rsidRPr="00E37355">
        <w:rPr>
          <w:rFonts w:cstheme="minorHAnsi"/>
          <w:color w:val="000000" w:themeColor="text1"/>
        </w:rPr>
        <w:t xml:space="preserve">motor vehicle lending </w:t>
      </w:r>
      <w:r w:rsidR="004B4865">
        <w:rPr>
          <w:rFonts w:cstheme="minorHAnsi"/>
          <w:color w:val="000000" w:themeColor="text1"/>
        </w:rPr>
        <w:t xml:space="preserve">specialists, </w:t>
      </w:r>
      <w:r w:rsidRPr="00E37355">
        <w:rPr>
          <w:rFonts w:cstheme="minorHAnsi"/>
          <w:color w:val="000000" w:themeColor="text1"/>
        </w:rPr>
        <w:t>and leasing providers</w:t>
      </w:r>
      <w:r w:rsidR="004B4865">
        <w:rPr>
          <w:rFonts w:cstheme="minorHAnsi"/>
          <w:color w:val="000000" w:themeColor="text1"/>
        </w:rPr>
        <w:t xml:space="preserve">. The membership includes the likes of </w:t>
      </w:r>
      <w:r w:rsidRPr="00E37355">
        <w:rPr>
          <w:rFonts w:cstheme="minorHAnsi"/>
          <w:color w:val="000000" w:themeColor="text1"/>
        </w:rPr>
        <w:t xml:space="preserve">Toyota Financial Services, UDC, MTF Finance, Mercedes Benz Financial Services, Prospa, Avanti Finance, and Scania. </w:t>
      </w:r>
    </w:p>
    <w:p w14:paraId="4E7A4A80" w14:textId="34C83B01" w:rsidR="00A06A21" w:rsidRPr="004B4865" w:rsidRDefault="00E37355" w:rsidP="004B4865">
      <w:pPr>
        <w:rPr>
          <w:rFonts w:cstheme="minorHAnsi"/>
        </w:rPr>
      </w:pPr>
      <w:r w:rsidRPr="00E37355">
        <w:rPr>
          <w:rFonts w:cstheme="minorHAnsi"/>
          <w:color w:val="000000" w:themeColor="text1"/>
        </w:rPr>
        <w:t xml:space="preserve">A full list of members and details of membership can be accessed at FSF’s website </w:t>
      </w:r>
      <w:hyperlink r:id="rId7" w:history="1">
        <w:r w:rsidRPr="00E37355">
          <w:rPr>
            <w:rStyle w:val="Hyperlink"/>
            <w:rFonts w:cstheme="minorHAnsi"/>
          </w:rPr>
          <w:t>fsf.org.nz</w:t>
        </w:r>
      </w:hyperlink>
      <w:r w:rsidR="004B4865">
        <w:rPr>
          <w:rFonts w:cstheme="minorHAnsi"/>
        </w:rPr>
        <w:br/>
      </w:r>
      <w:r w:rsidR="00774332" w:rsidRPr="00E37355">
        <w:rPr>
          <w:rFonts w:cstheme="minorHAnsi"/>
          <w:color w:val="000000"/>
          <w:shd w:val="clear" w:color="auto" w:fill="FFFFFF"/>
        </w:rPr>
        <w:br/>
      </w:r>
      <w:r w:rsidR="009C215D" w:rsidRPr="00E37355">
        <w:rPr>
          <w:b/>
          <w:bCs/>
          <w:sz w:val="20"/>
          <w:szCs w:val="20"/>
        </w:rPr>
        <w:t xml:space="preserve">For </w:t>
      </w:r>
      <w:r w:rsidR="00782932" w:rsidRPr="00E37355">
        <w:rPr>
          <w:b/>
          <w:bCs/>
          <w:sz w:val="20"/>
          <w:szCs w:val="20"/>
        </w:rPr>
        <w:t xml:space="preserve">and interview request </w:t>
      </w:r>
      <w:r w:rsidR="009C215D" w:rsidRPr="00E37355">
        <w:rPr>
          <w:b/>
          <w:bCs/>
          <w:sz w:val="20"/>
          <w:szCs w:val="20"/>
        </w:rPr>
        <w:t xml:space="preserve">please </w:t>
      </w:r>
      <w:r w:rsidR="00782932" w:rsidRPr="00E37355">
        <w:rPr>
          <w:b/>
          <w:bCs/>
          <w:sz w:val="20"/>
          <w:szCs w:val="20"/>
        </w:rPr>
        <w:t xml:space="preserve">contact Hannah McKee at </w:t>
      </w:r>
      <w:hyperlink r:id="rId8" w:history="1">
        <w:r w:rsidR="00043835" w:rsidRPr="00E37355">
          <w:rPr>
            <w:rStyle w:val="Hyperlink"/>
            <w:b/>
            <w:bCs/>
            <w:sz w:val="20"/>
            <w:szCs w:val="20"/>
          </w:rPr>
          <w:t>hmckee@fsf.org.nz</w:t>
        </w:r>
      </w:hyperlink>
      <w:r w:rsidR="00774332" w:rsidRPr="00E37355">
        <w:rPr>
          <w:rFonts w:cstheme="minorHAnsi"/>
          <w:color w:val="000000"/>
          <w:sz w:val="20"/>
          <w:szCs w:val="20"/>
          <w:shd w:val="clear" w:color="auto" w:fill="FFFFFF"/>
        </w:rPr>
        <w:br/>
      </w:r>
    </w:p>
    <w:sectPr w:rsidR="00A06A21" w:rsidRPr="004B48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57786"/>
    <w:multiLevelType w:val="hybridMultilevel"/>
    <w:tmpl w:val="7D4C5776"/>
    <w:lvl w:ilvl="0" w:tplc="701C63EA">
      <w:numFmt w:val="bullet"/>
      <w:lvlText w:val="-"/>
      <w:lvlJc w:val="left"/>
      <w:pPr>
        <w:ind w:left="720" w:hanging="360"/>
      </w:pPr>
      <w:rPr>
        <w:rFonts w:ascii="Calibri" w:eastAsiaTheme="minorHAnsi" w:hAnsi="Calibri" w:cs="Calibri" w:hint="default"/>
        <w:b/>
        <w:sz w:val="23"/>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1996D56"/>
    <w:multiLevelType w:val="hybridMultilevel"/>
    <w:tmpl w:val="A1F4AD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75124120">
    <w:abstractNumId w:val="1"/>
  </w:num>
  <w:num w:numId="2" w16cid:durableId="897284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15D"/>
    <w:rsid w:val="00001C5A"/>
    <w:rsid w:val="00024480"/>
    <w:rsid w:val="00031E7C"/>
    <w:rsid w:val="00043835"/>
    <w:rsid w:val="00093D27"/>
    <w:rsid w:val="000B6C1F"/>
    <w:rsid w:val="0014431D"/>
    <w:rsid w:val="001528B1"/>
    <w:rsid w:val="0016201C"/>
    <w:rsid w:val="001B129E"/>
    <w:rsid w:val="001C335F"/>
    <w:rsid w:val="001C4002"/>
    <w:rsid w:val="001D2E13"/>
    <w:rsid w:val="001F2659"/>
    <w:rsid w:val="0020639B"/>
    <w:rsid w:val="002450C9"/>
    <w:rsid w:val="002E4D25"/>
    <w:rsid w:val="002E7FA5"/>
    <w:rsid w:val="00333F8F"/>
    <w:rsid w:val="003453A0"/>
    <w:rsid w:val="0037464F"/>
    <w:rsid w:val="00392EC2"/>
    <w:rsid w:val="00394EBE"/>
    <w:rsid w:val="00395A14"/>
    <w:rsid w:val="003F401B"/>
    <w:rsid w:val="004340A9"/>
    <w:rsid w:val="00434773"/>
    <w:rsid w:val="004440BA"/>
    <w:rsid w:val="004615D7"/>
    <w:rsid w:val="00475ACC"/>
    <w:rsid w:val="004A07A8"/>
    <w:rsid w:val="004B3D94"/>
    <w:rsid w:val="004B4865"/>
    <w:rsid w:val="00570129"/>
    <w:rsid w:val="0057655B"/>
    <w:rsid w:val="005C6607"/>
    <w:rsid w:val="006063C2"/>
    <w:rsid w:val="00657C59"/>
    <w:rsid w:val="0069196B"/>
    <w:rsid w:val="006F4C2F"/>
    <w:rsid w:val="00750257"/>
    <w:rsid w:val="00774332"/>
    <w:rsid w:val="00782932"/>
    <w:rsid w:val="007978B8"/>
    <w:rsid w:val="007B1F6C"/>
    <w:rsid w:val="007B4F31"/>
    <w:rsid w:val="007D1116"/>
    <w:rsid w:val="007D6387"/>
    <w:rsid w:val="008125EB"/>
    <w:rsid w:val="00812A70"/>
    <w:rsid w:val="00831820"/>
    <w:rsid w:val="0086315F"/>
    <w:rsid w:val="00872747"/>
    <w:rsid w:val="00890361"/>
    <w:rsid w:val="00920843"/>
    <w:rsid w:val="00921748"/>
    <w:rsid w:val="00925242"/>
    <w:rsid w:val="009C215D"/>
    <w:rsid w:val="00A06A21"/>
    <w:rsid w:val="00A13E99"/>
    <w:rsid w:val="00A178BB"/>
    <w:rsid w:val="00A528AE"/>
    <w:rsid w:val="00AA0990"/>
    <w:rsid w:val="00AB3EFF"/>
    <w:rsid w:val="00AF6536"/>
    <w:rsid w:val="00B72791"/>
    <w:rsid w:val="00B858CF"/>
    <w:rsid w:val="00B96A2E"/>
    <w:rsid w:val="00BC0B5A"/>
    <w:rsid w:val="00BE3C0B"/>
    <w:rsid w:val="00C16249"/>
    <w:rsid w:val="00C553BE"/>
    <w:rsid w:val="00C81779"/>
    <w:rsid w:val="00C84C9E"/>
    <w:rsid w:val="00C85F56"/>
    <w:rsid w:val="00CE3AF7"/>
    <w:rsid w:val="00D5513F"/>
    <w:rsid w:val="00D862C0"/>
    <w:rsid w:val="00D92356"/>
    <w:rsid w:val="00DA29B9"/>
    <w:rsid w:val="00DD3CB0"/>
    <w:rsid w:val="00E355D6"/>
    <w:rsid w:val="00E37355"/>
    <w:rsid w:val="00E81947"/>
    <w:rsid w:val="00EA7B4F"/>
    <w:rsid w:val="00EB47F8"/>
    <w:rsid w:val="00EC01BA"/>
    <w:rsid w:val="00EC208C"/>
    <w:rsid w:val="00ED46AD"/>
    <w:rsid w:val="00F120F6"/>
    <w:rsid w:val="00F7769D"/>
    <w:rsid w:val="00F87C2F"/>
    <w:rsid w:val="00FF42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A977"/>
  <w15:chartTrackingRefBased/>
  <w15:docId w15:val="{8847C057-ADE0-4F50-8E67-DF1059B4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15D"/>
  </w:style>
  <w:style w:type="paragraph" w:styleId="Heading3">
    <w:name w:val="heading 3"/>
    <w:basedOn w:val="Normal"/>
    <w:link w:val="Heading3Char"/>
    <w:uiPriority w:val="9"/>
    <w:qFormat/>
    <w:rsid w:val="00A06A21"/>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15D"/>
    <w:rPr>
      <w:color w:val="0563C1" w:themeColor="hyperlink"/>
      <w:u w:val="single"/>
    </w:rPr>
  </w:style>
  <w:style w:type="character" w:styleId="Strong">
    <w:name w:val="Strong"/>
    <w:basedOn w:val="DefaultParagraphFont"/>
    <w:uiPriority w:val="22"/>
    <w:qFormat/>
    <w:rsid w:val="009C215D"/>
    <w:rPr>
      <w:b/>
      <w:bCs/>
    </w:rPr>
  </w:style>
  <w:style w:type="paragraph" w:styleId="ListParagraph">
    <w:name w:val="List Paragraph"/>
    <w:basedOn w:val="Normal"/>
    <w:uiPriority w:val="34"/>
    <w:qFormat/>
    <w:rsid w:val="009C215D"/>
    <w:pPr>
      <w:ind w:left="720"/>
      <w:contextualSpacing/>
    </w:pPr>
  </w:style>
  <w:style w:type="character" w:styleId="UnresolvedMention">
    <w:name w:val="Unresolved Mention"/>
    <w:basedOn w:val="DefaultParagraphFont"/>
    <w:uiPriority w:val="99"/>
    <w:semiHidden/>
    <w:unhideWhenUsed/>
    <w:rsid w:val="0014431D"/>
    <w:rPr>
      <w:color w:val="605E5C"/>
      <w:shd w:val="clear" w:color="auto" w:fill="E1DFDD"/>
    </w:rPr>
  </w:style>
  <w:style w:type="paragraph" w:styleId="NormalWeb">
    <w:name w:val="Normal (Web)"/>
    <w:basedOn w:val="Normal"/>
    <w:uiPriority w:val="99"/>
    <w:unhideWhenUsed/>
    <w:rsid w:val="00C85F56"/>
    <w:pPr>
      <w:spacing w:before="100" w:beforeAutospacing="1" w:after="100" w:afterAutospacing="1" w:line="240" w:lineRule="auto"/>
    </w:pPr>
    <w:rPr>
      <w:rFonts w:ascii="Calibri" w:eastAsia="Times New Roman" w:hAnsi="Calibri" w:cs="Calibri"/>
      <w:lang w:eastAsia="en-NZ"/>
    </w:rPr>
  </w:style>
  <w:style w:type="character" w:customStyle="1" w:styleId="Heading3Char">
    <w:name w:val="Heading 3 Char"/>
    <w:basedOn w:val="DefaultParagraphFont"/>
    <w:link w:val="Heading3"/>
    <w:uiPriority w:val="9"/>
    <w:rsid w:val="00A06A21"/>
    <w:rPr>
      <w:rFonts w:ascii="Times New Roman" w:eastAsia="Times New Roman" w:hAnsi="Times New Roman" w:cs="Times New Roman"/>
      <w:b/>
      <w:bCs/>
      <w:sz w:val="27"/>
      <w:szCs w:val="27"/>
      <w:lang w:eastAsia="en-NZ"/>
    </w:rPr>
  </w:style>
  <w:style w:type="paragraph" w:customStyle="1" w:styleId="xxmsonormal">
    <w:name w:val="x_xmsonormal"/>
    <w:basedOn w:val="Normal"/>
    <w:rsid w:val="00A06A21"/>
    <w:pPr>
      <w:spacing w:after="0" w:line="240" w:lineRule="auto"/>
    </w:pPr>
    <w:rPr>
      <w:rFonts w:ascii="Calibri" w:hAnsi="Calibri" w:cs="Calibri"/>
      <w:lang w:eastAsia="en-NZ"/>
    </w:rPr>
  </w:style>
  <w:style w:type="character" w:styleId="FollowedHyperlink">
    <w:name w:val="FollowedHyperlink"/>
    <w:basedOn w:val="DefaultParagraphFont"/>
    <w:uiPriority w:val="99"/>
    <w:semiHidden/>
    <w:unhideWhenUsed/>
    <w:rsid w:val="008631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17731">
      <w:bodyDiv w:val="1"/>
      <w:marLeft w:val="0"/>
      <w:marRight w:val="0"/>
      <w:marTop w:val="0"/>
      <w:marBottom w:val="0"/>
      <w:divBdr>
        <w:top w:val="none" w:sz="0" w:space="0" w:color="auto"/>
        <w:left w:val="none" w:sz="0" w:space="0" w:color="auto"/>
        <w:bottom w:val="none" w:sz="0" w:space="0" w:color="auto"/>
        <w:right w:val="none" w:sz="0" w:space="0" w:color="auto"/>
      </w:divBdr>
    </w:div>
    <w:div w:id="833028832">
      <w:bodyDiv w:val="1"/>
      <w:marLeft w:val="0"/>
      <w:marRight w:val="0"/>
      <w:marTop w:val="0"/>
      <w:marBottom w:val="0"/>
      <w:divBdr>
        <w:top w:val="none" w:sz="0" w:space="0" w:color="auto"/>
        <w:left w:val="none" w:sz="0" w:space="0" w:color="auto"/>
        <w:bottom w:val="none" w:sz="0" w:space="0" w:color="auto"/>
        <w:right w:val="none" w:sz="0" w:space="0" w:color="auto"/>
      </w:divBdr>
    </w:div>
    <w:div w:id="1077359862">
      <w:bodyDiv w:val="1"/>
      <w:marLeft w:val="0"/>
      <w:marRight w:val="0"/>
      <w:marTop w:val="0"/>
      <w:marBottom w:val="0"/>
      <w:divBdr>
        <w:top w:val="none" w:sz="0" w:space="0" w:color="auto"/>
        <w:left w:val="none" w:sz="0" w:space="0" w:color="auto"/>
        <w:bottom w:val="none" w:sz="0" w:space="0" w:color="auto"/>
        <w:right w:val="none" w:sz="0" w:space="0" w:color="auto"/>
      </w:divBdr>
    </w:div>
    <w:div w:id="1312173750">
      <w:bodyDiv w:val="1"/>
      <w:marLeft w:val="0"/>
      <w:marRight w:val="0"/>
      <w:marTop w:val="0"/>
      <w:marBottom w:val="0"/>
      <w:divBdr>
        <w:top w:val="none" w:sz="0" w:space="0" w:color="auto"/>
        <w:left w:val="none" w:sz="0" w:space="0" w:color="auto"/>
        <w:bottom w:val="none" w:sz="0" w:space="0" w:color="auto"/>
        <w:right w:val="none" w:sz="0" w:space="0" w:color="auto"/>
      </w:divBdr>
    </w:div>
    <w:div w:id="1450659463">
      <w:bodyDiv w:val="1"/>
      <w:marLeft w:val="0"/>
      <w:marRight w:val="0"/>
      <w:marTop w:val="0"/>
      <w:marBottom w:val="0"/>
      <w:divBdr>
        <w:top w:val="none" w:sz="0" w:space="0" w:color="auto"/>
        <w:left w:val="none" w:sz="0" w:space="0" w:color="auto"/>
        <w:bottom w:val="none" w:sz="0" w:space="0" w:color="auto"/>
        <w:right w:val="none" w:sz="0" w:space="0" w:color="auto"/>
      </w:divBdr>
    </w:div>
    <w:div w:id="1720090068">
      <w:bodyDiv w:val="1"/>
      <w:marLeft w:val="0"/>
      <w:marRight w:val="0"/>
      <w:marTop w:val="0"/>
      <w:marBottom w:val="0"/>
      <w:divBdr>
        <w:top w:val="none" w:sz="0" w:space="0" w:color="auto"/>
        <w:left w:val="none" w:sz="0" w:space="0" w:color="auto"/>
        <w:bottom w:val="none" w:sz="0" w:space="0" w:color="auto"/>
        <w:right w:val="none" w:sz="0" w:space="0" w:color="auto"/>
      </w:divBdr>
    </w:div>
    <w:div w:id="172243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ckee@fsf.org.nz" TargetMode="External"/><Relationship Id="rId3" Type="http://schemas.openxmlformats.org/officeDocument/2006/relationships/settings" Target="settings.xml"/><Relationship Id="rId7" Type="http://schemas.openxmlformats.org/officeDocument/2006/relationships/hyperlink" Target="https://fsf.org.nz/Site/become-a-memb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sf.org.nz/Site/news-media/media-releases/2023-march-30-brokers.aspx"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McKee</dc:creator>
  <cp:keywords/>
  <dc:description/>
  <cp:lastModifiedBy>Hannah McKee</cp:lastModifiedBy>
  <cp:revision>3</cp:revision>
  <cp:lastPrinted>2023-02-13T21:49:00Z</cp:lastPrinted>
  <dcterms:created xsi:type="dcterms:W3CDTF">2023-03-29T21:09:00Z</dcterms:created>
  <dcterms:modified xsi:type="dcterms:W3CDTF">2023-03-29T21:10:00Z</dcterms:modified>
</cp:coreProperties>
</file>